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4"/>
        <w:gridCol w:w="3905"/>
      </w:tblGrid>
      <w:tr w:rsidR="0002303B" w:rsidRPr="0002303B" w:rsidTr="0002303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2303B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Исполняющий обязанности</w:t>
            </w:r>
            <w:r w:rsidRPr="0002303B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br/>
              <w:t>Министра образования и науки</w:t>
            </w:r>
            <w:r w:rsidRPr="0002303B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2303B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Б. </w:t>
            </w:r>
            <w:proofErr w:type="spellStart"/>
            <w:r w:rsidRPr="0002303B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Асылова</w:t>
            </w:r>
            <w:proofErr w:type="spellEnd"/>
          </w:p>
        </w:tc>
      </w:tr>
    </w:tbl>
    <w:p w:rsidR="0002303B" w:rsidRPr="0002303B" w:rsidRDefault="0002303B" w:rsidP="000230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02303B" w:rsidRPr="0002303B" w:rsidTr="0002303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0" w:name="z14"/>
            <w:bookmarkEnd w:id="0"/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Утвержден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приказом исполняющего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обязанности Министра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образования и науки Республики Казахстан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от 24 мая 2017 года №242</w:t>
            </w:r>
          </w:p>
        </w:tc>
      </w:tr>
    </w:tbl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Регламент государственной услуги "Выдача справки лицам, не завершившим высшее и послевузовское образование"</w:t>
      </w:r>
    </w:p>
    <w:p w:rsidR="0002303B" w:rsidRPr="0002303B" w:rsidRDefault="0002303B" w:rsidP="0002303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     Сноска. Регламент в редакции приказа Министра образования и науки РК от 02.04.2018 </w:t>
      </w:r>
      <w:hyperlink r:id="rId4" w:anchor="z6" w:history="1">
        <w:r w:rsidRPr="0002303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№ 128</w:t>
        </w:r>
      </w:hyperlink>
      <w:r w:rsidRPr="0002303B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1. Общие положения</w:t>
      </w:r>
    </w:p>
    <w:p w:rsidR="0002303B" w:rsidRPr="0002303B" w:rsidRDefault="0002303B" w:rsidP="0002303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Государственная услуга оказывается высшими учебными заведениями (далее -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услугодатель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 на основании </w:t>
      </w:r>
      <w:hyperlink r:id="rId5" w:anchor="z19" w:history="1">
        <w:r w:rsidRPr="0002303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стандарта</w:t>
        </w:r>
      </w:hyperlink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государственной услуги "Выдача справки лицам, не завершившим высшее и послевузовское образование", утвержденного приказом Министра образования и науки Республики Казахстан от 14 марта 2017 года № 114 (зарегистрирован в Реестре государственной регистрации нормативных правовых актов Республики Казахстан под № 15080) (далее – </w:t>
      </w:r>
      <w:proofErr w:type="spellStart"/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C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тандарт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Прием заявления и выдача результата оказания государственной услуги осуществляется </w:t>
      </w:r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через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канцелярию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услугодателя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Форма оказания государственной услуги: бумажная.</w:t>
      </w:r>
    </w:p>
    <w:p w:rsidR="0002303B" w:rsidRPr="0002303B" w:rsidRDefault="0002303B" w:rsidP="0002303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 Результат оказываемой государственной услуги: выдача справки лицам, не завершившим высшее и послевузовское образование, по форме утвержденной </w:t>
      </w:r>
      <w:hyperlink r:id="rId6" w:anchor="z1" w:history="1">
        <w:r w:rsidRPr="0002303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приказом </w:t>
        </w:r>
      </w:hyperlink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под № 5717) (далее – Справка).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Форма предоставления результата оказания государственной услуги: бумажная.</w:t>
      </w:r>
    </w:p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Глава 2. Описание порядка действий структурных подразделений (работников) </w:t>
      </w:r>
      <w:proofErr w:type="spellStart"/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услугодателя</w:t>
      </w:r>
      <w:proofErr w:type="spellEnd"/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в процессе оказания государственной услуги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4. Основанием для начала процедуры (действия) по оказанию государственной услуги является предоставление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услугополучателем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полного пакета документов согласно пункту 9 Стандарта (далее – пакет документов).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5. Процедуры (действия), входящие в состав процесса оказания государственной услуги: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канцелярия высшего учебного заведения (далее – канцелярия вуза) принимает и регистрирует пакет </w:t>
      </w:r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документов, представленных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услугополучателем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 передает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на рассмотрение в учебную часть высшего учебного заведения (далее – учебная часть вуза)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учебная часть вуза подготавливает справку по данным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ведет проверку достоверности данных и передает на рассмотрение руководству высшего учебного заведения (далее – руководство вуза)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3) руководство вуза рассматривает пакет документов и передает в учебную часть вуза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учебная часть вуза подготавливает Справку для выдачи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в течение 5 (пяти) рабочих дней;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5) учебная часть вуза, при готовности Справки письменно в произвольной форме направляет уведомление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услогополучателю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6) учебная часть вуза выдает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Справку в течение 1 (одного) рабочего дня.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прием и регистрация пакета документов канцелярией вуза и передача в учебную часть вуза;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подготовка справки по данным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учебной частью, проверка учебной частью достоверности данных и передача на рассмотрение руководству вуза;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рассмотрение пакета документов руководством вуза и передача в учебную часть вуза;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подготовка учебной частью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Справки;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5) направление учебной частью уведомления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 готовности Справки;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6) выдача учебной частью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Справки.</w:t>
      </w:r>
    </w:p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Глава 3. Описание порядка взаимодействия структурных подразделений (работников) </w:t>
      </w:r>
      <w:proofErr w:type="spellStart"/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услугодателя</w:t>
      </w:r>
      <w:proofErr w:type="spellEnd"/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 в процессе оказания государственной услуги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7. В процессе оказания государственной услуги участвуют следующие подразделения: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канцелярия вуза;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учебная часть вуза;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руководство вуза;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Государственная корпорация;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почта.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8. Процесс оказания государственной услуги состоит из следующих процедур между структурными подразделениями: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канцелярия вуза принимает и регистрирует пакет документов, представленных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услугополучателем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 передает на рассмотрение в </w:t>
      </w:r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учебную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вуза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 xml:space="preserve">      2) учебная часть вуза подготавливает справку по данным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ведет проверку достоверности данных и передает на рассмотрение руководству вуза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руководство вуза рассматривает пакет документов и передает в учебную часть вуза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учебная часть вуза подготавливает Справку для выдачи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в течение 5 (пяти) рабочих дней;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5) учебная часть вуза, при готовности Справки, письменно в произвольной форме направляет уведомление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6) учебная часть вуза выдает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Справку в течение 1 (одного) рабочего дня.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приложении 1 к настоящему Регламенту государственной услуги.</w:t>
      </w:r>
    </w:p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 xml:space="preserve">Глава 4. Описание порядка взаимодействия с Государственной корпорацией и (или) иными </w:t>
      </w:r>
      <w:proofErr w:type="spellStart"/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услугодателями</w:t>
      </w:r>
      <w:proofErr w:type="spellEnd"/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9. Описание порядка обращения и последовательности процедур (действий)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услугодателя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при оказании государственной услуги </w:t>
      </w:r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через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Государственную корпорацию: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1)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услугополучатель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сдает пакет документов работнику Государственной корпорации в течение 15 (пятнадцати) минут;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работник Государственной корпорации регистрирует заявление в течение 15 (пятнадцати) минут;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работник Государственной корпорации заполняет форму запроса в части отметки о наличии документов в бумажной форме в течение 15 (пятнадцати) минут.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услугодателю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4) работник Государственной корпорации выдает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расписку о приеме в форме электронной копии соответствующих документов в течение 15 (пятнадцати) минут.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02303B" w:rsidRPr="0002303B" w:rsidRDefault="0002303B" w:rsidP="0002303B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В случае предоставления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услугополучателем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неполного пакета документов, согласно </w:t>
      </w:r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перечню, предусмотренному </w:t>
      </w:r>
      <w:hyperlink r:id="rId7" w:anchor="z41" w:history="1">
        <w:r w:rsidRPr="0002303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пунктом 9</w:t>
        </w:r>
      </w:hyperlink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Стандарта государственной услуги работник Государственной корпорации отказывает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в приеме заявления и выдает расписку об отказе в приеме документов по форме согласно </w:t>
      </w:r>
      <w:hyperlink r:id="rId8" w:anchor="z79" w:history="1">
        <w:r w:rsidRPr="0002303B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приложению 2</w:t>
        </w:r>
      </w:hyperlink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к Стандарту государственной услуги.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5) Государственная корпорация направляет документы в соответствующий вуз по средствам почты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6) почта доставляет документы в соответствующий вуз в течение 1-5 (одного-пяти) рабочих дней;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7) канцелярия вуза принимает пакет документов, регистрирует, и передает на рассмотрение в учебную часть вуза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8) учебная часть вуза подготавливает справку по данным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ведет проверку достоверности данных и передает на рассмотрение руководству вуза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9) руководство вуза рассматривает пакет документов и передает в учебную часть вуза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10) учебная часть вуза подготавливает Справку для выдачи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 направляет в Государственную корпорацию по средствам почты в течение 1 (одного) рабочего дня;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Услугодатель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обеспечивает доставку результата государственной услуги в Государственную корпорацию не </w:t>
      </w:r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позднее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чем за сутки до истечения срока оказания государственной услуги.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Срок оказания государственной услуги исчисляется со дня даты заявления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услугополучателя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11) почта доставляет Справку в Государственную корпорацию в течение 1-5 (одного-пяти) рабочих дней;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12) работник Государственной корпорации выдает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Справку в течение 15 (пятнадцати) минут.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Диаграмма функционального взаимодействия информационных систем, задействованных в оказании государственной услуги, приведена в приложении 2 к настоящему Регламенту государственной услуги.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10. Результаты процедур по оказанию государственной услуги, которые служат основанием для начала выполнения следующих процедур </w:t>
      </w:r>
      <w:proofErr w:type="gram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через</w:t>
      </w:r>
      <w:proofErr w:type="gram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Государственную корпорацию: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проверка пакета документов и регистрация заявления работником Государственной корпорации;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2) заполнение формы запроса и выдача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расписки работником Государственной корпорации;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направление Государственной корпорацией документов в соответствующий вуз;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доставка почтой (и (или) курьером Государственной корпорации) Справки в соответствующий вуз;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прием и регистрация пакета документов канцелярией вуза, рассмотрение документов руководством вуза и направление учебной частью Справки в Государственную корпорацию;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6) доставка почтой (и (или) курьером Государственной корпорации) Справки в Государственную корпорацию;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7) выдача работником Государственной корпорации Справки </w:t>
      </w:r>
      <w:proofErr w:type="spellStart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услугополучателю</w:t>
      </w:r>
      <w:proofErr w:type="spellEnd"/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.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Справочник бизнес-процессов оказания государственной услуги "Выдача справки лицам, не завершившим высшее и послевузовское образование" приведен в приложении 3 к настоящему Регламенту государственной услуги.</w:t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02303B" w:rsidRPr="0002303B" w:rsidTr="0002303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86"/>
            <w:bookmarkEnd w:id="1"/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1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 Регламенту государственной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услуги "Выдача справки лицам,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не завершившим высшее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и послевузовское образование"</w:t>
            </w:r>
          </w:p>
        </w:tc>
      </w:tr>
    </w:tbl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Блок-схема прохождения каждого действия (процедуры) с указанием длительности каждой процедуры и описание последовательности процедур (действий)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drawing>
          <wp:inline distT="0" distB="0" distL="0" distR="0">
            <wp:extent cx="5860415" cy="2138680"/>
            <wp:effectExtent l="19050" t="0" r="6985" b="0"/>
            <wp:docPr id="1" name="Рисунок 1" descr="http://adilet.zan.kz/files/1247/10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247/10/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03B" w:rsidRPr="0002303B" w:rsidRDefault="0002303B" w:rsidP="00023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02303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02303B" w:rsidRPr="0002303B" w:rsidTr="0002303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2" w:name="z89"/>
            <w:bookmarkEnd w:id="2"/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2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 Регламенту государственной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услуги "Выдача справки лицам,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не завершившим высшее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и послевузовское образование"</w:t>
            </w:r>
          </w:p>
        </w:tc>
      </w:tr>
    </w:tbl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Диаграмма функционального взаимодействия информационных систем, задействованных в оказании государственной услуги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lastRenderedPageBreak/>
        <w:drawing>
          <wp:inline distT="0" distB="0" distL="0" distR="0">
            <wp:extent cx="5860415" cy="2536190"/>
            <wp:effectExtent l="19050" t="0" r="6985" b="0"/>
            <wp:docPr id="2" name="Рисунок 2" descr="http://adilet.zan.kz/files/1247/1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247/10/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03B" w:rsidRPr="0002303B" w:rsidRDefault="0002303B" w:rsidP="00023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  <w:r w:rsidRPr="0002303B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02303B" w:rsidRPr="0002303B" w:rsidTr="0002303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02303B" w:rsidRPr="0002303B" w:rsidRDefault="0002303B" w:rsidP="00023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3" w:name="z92"/>
            <w:bookmarkEnd w:id="3"/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Приложение 3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к Регламенту государственной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услуги "Выдача справки лицам,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не завершившим высшее</w:t>
            </w:r>
            <w:r w:rsidRPr="0002303B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и послевузовское образование"</w:t>
            </w:r>
          </w:p>
        </w:tc>
      </w:tr>
    </w:tbl>
    <w:p w:rsidR="0002303B" w:rsidRPr="0002303B" w:rsidRDefault="0002303B" w:rsidP="0002303B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02303B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Справочник бизнес-процессов оказания государственной услуги "Выдача справки лицам, не завершившим высшее и послевузовское образование" в высшем учебном заведении и через Государственную корпорацию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02303B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</w:t>
      </w:r>
    </w:p>
    <w:p w:rsidR="0002303B" w:rsidRPr="0002303B" w:rsidRDefault="0002303B" w:rsidP="0002303B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pacing w:val="1"/>
          <w:sz w:val="16"/>
          <w:szCs w:val="16"/>
          <w:lang w:eastAsia="ru-RU"/>
        </w:rPr>
        <w:drawing>
          <wp:inline distT="0" distB="0" distL="0" distR="0">
            <wp:extent cx="5860415" cy="3045460"/>
            <wp:effectExtent l="19050" t="0" r="6985" b="0"/>
            <wp:docPr id="3" name="Рисунок 3" descr="http://adilet.zan.kz/files/1247/1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1247/10/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D13" w:rsidRDefault="00553D13"/>
    <w:sectPr w:rsidR="00553D13" w:rsidSect="0055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303B"/>
    <w:rsid w:val="0002303B"/>
    <w:rsid w:val="0055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13"/>
  </w:style>
  <w:style w:type="paragraph" w:styleId="3">
    <w:name w:val="heading 3"/>
    <w:basedOn w:val="a"/>
    <w:link w:val="30"/>
    <w:uiPriority w:val="9"/>
    <w:qFormat/>
    <w:rsid w:val="000230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30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0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30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70001508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7000150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090005717_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adilet.zan.kz/rus/docs/V1700015080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adilet.zan.kz/rus/docs/V1800016807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9322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М4S</dc:creator>
  <cp:keywords/>
  <dc:description/>
  <cp:lastModifiedBy>М4S</cp:lastModifiedBy>
  <cp:revision>2</cp:revision>
  <dcterms:created xsi:type="dcterms:W3CDTF">2020-04-08T09:40:00Z</dcterms:created>
  <dcterms:modified xsi:type="dcterms:W3CDTF">2020-04-08T09:41:00Z</dcterms:modified>
</cp:coreProperties>
</file>